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83" w:rsidRDefault="00EE5483" w:rsidP="00EE5483">
      <w:pPr>
        <w:pStyle w:val="ConsPlusTitlePage"/>
      </w:pPr>
    </w:p>
    <w:p w:rsidR="00EE5483" w:rsidRPr="00EE5483" w:rsidRDefault="00EE54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РЕКОМЕНДАЦИИ МИНИСТЕРСТВА ЮСТИЦИИ РЕСПУБЛИКИ БЕЛАРУСЬ</w:t>
      </w:r>
    </w:p>
    <w:p w:rsidR="00EE5483" w:rsidRPr="00EE5483" w:rsidRDefault="00EE54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19 июля 2010 г.</w:t>
      </w:r>
    </w:p>
    <w:p w:rsidR="00EE5483" w:rsidRPr="00EE5483" w:rsidRDefault="00EE54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5483" w:rsidRPr="00EE5483" w:rsidRDefault="00EE548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E5483">
        <w:rPr>
          <w:rFonts w:ascii="Times New Roman" w:hAnsi="Times New Roman" w:cs="Times New Roman"/>
          <w:sz w:val="24"/>
          <w:szCs w:val="24"/>
        </w:rPr>
        <w:t>РЕКОМЕНДАЦИИ ПО РАЗМЕЩЕНИЮ В ГОСУДАРСТВЕННЫХ ОРГАНАХ И ИНЫХ ОРГАНИЗАЦИЯХ ИНФОРМАЦИИ ДЛЯ ГРАЖДАН О РАБОТЕ НА ОСНОВЕ ЗАЯВИТЕЛЬНОГО ПРИНЦИПА "ОДНО ОКНО"</w:t>
      </w:r>
    </w:p>
    <w:bookmarkEnd w:id="0"/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"/>
      <w:bookmarkEnd w:id="1"/>
      <w:r w:rsidRPr="00EE5483">
        <w:rPr>
          <w:rFonts w:ascii="Times New Roman" w:hAnsi="Times New Roman" w:cs="Times New Roman"/>
          <w:sz w:val="24"/>
          <w:szCs w:val="24"/>
        </w:rPr>
        <w:t xml:space="preserve">1. Настоящие Рекомендации разработаны на основании </w:t>
      </w:r>
      <w:hyperlink r:id="rId5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Республики Беларусь "Об основах административных процедур", </w:t>
      </w:r>
      <w:hyperlink r:id="rId6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 26 апреля 2010 г. N 200 "Об административных процедурах, осуществляемых государственными органами и иными организациями по заявлениям граждан" (далее - Указ N 200).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2. В государственном органе, иной организации, к компетенции которых относится осуществление административной процедуры (далее - уполномоченный орган), могут быть определены иные порядок и способы размещения информации для граждан на основе заявительного принципа "одно окно" с учетом норм законодательных актов, указанных в </w:t>
      </w:r>
      <w:hyperlink w:anchor="P6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настоящих Рекомендаций.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"/>
      <w:bookmarkEnd w:id="2"/>
      <w:r w:rsidRPr="00EE5483">
        <w:rPr>
          <w:rFonts w:ascii="Times New Roman" w:hAnsi="Times New Roman" w:cs="Times New Roman"/>
          <w:sz w:val="24"/>
          <w:szCs w:val="24"/>
        </w:rPr>
        <w:t>3. В уполномоченном органе в доступном для обозрения месте (на информационных стендах, табло и (или) иным способом) размещается информация, за исключением относящейся к государственным секретам, коммерческой или иной охраняемой законом тайне: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структуре уполномоченного органа (структура должна иметь графическое изображение подчиненности подразделений уполномоченного органа руководителю и его заместителям);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руководителе и заместителях руководителя уполномоченного органа (фамилии, собственные имена, отчества, занимаемая должность, местонахождение, номера служебных телефонов);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режиме работы уполномоченного органа и графике приема граждан;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483">
        <w:rPr>
          <w:rFonts w:ascii="Times New Roman" w:hAnsi="Times New Roman" w:cs="Times New Roman"/>
          <w:sz w:val="24"/>
          <w:szCs w:val="24"/>
        </w:rPr>
        <w:t xml:space="preserve">- о наименовании административных процедур, осуществляемых уполномоченным органом (наименования административных процедур должны соответствовать </w:t>
      </w:r>
      <w:hyperlink r:id="rId7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утвержденному Указом N 200.</w:t>
      </w:r>
      <w:proofErr w:type="gramEnd"/>
      <w:r w:rsidRPr="00EE5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5483">
        <w:rPr>
          <w:rFonts w:ascii="Times New Roman" w:hAnsi="Times New Roman" w:cs="Times New Roman"/>
          <w:sz w:val="24"/>
          <w:szCs w:val="24"/>
        </w:rPr>
        <w:t xml:space="preserve">Не допускается произвольное толкование данного </w:t>
      </w:r>
      <w:hyperlink r:id="rId8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EE5483">
        <w:rPr>
          <w:rFonts w:ascii="Times New Roman" w:hAnsi="Times New Roman" w:cs="Times New Roman"/>
          <w:sz w:val="24"/>
          <w:szCs w:val="24"/>
        </w:rPr>
        <w:t>, а также его расширение);</w:t>
      </w:r>
      <w:proofErr w:type="gramEnd"/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- о перечнях документов и (или) сведений, представляемых заинтересованными лицами, а при необходимости - о порядке их заполнения и представления гражданами (данная информация должна соответствовать </w:t>
      </w:r>
      <w:hyperlink r:id="rId9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утвержденному Указом N 200);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сроках осуществления административных процедур, сроках действия справок или других документов (решений), выдаваемых (принимаемых) при осуществлении административных процедур, а также о размере платы, взимаемой при осуществлении административных процедур;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местонахождении, номере служебного телефона, фамилии, собственном имени, отчестве, должности работника уполномоченного органа, ведущего прием граждан по вопросам осуществления административных процедур. В случае временного отсутствия этого работника данная информация указывается в отношении временно выполняющего такие функции работника;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наименовании, месте нахождения и режиме работы вышестоящего по отношению к уполномоченному органу в соответствии с его подчиненностью государственного органа, иной организации;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- формы (бланки) документов, необходимых для обращения за осуществлением </w:t>
      </w:r>
      <w:r w:rsidRPr="00EE5483">
        <w:rPr>
          <w:rFonts w:ascii="Times New Roman" w:hAnsi="Times New Roman" w:cs="Times New Roman"/>
          <w:sz w:val="24"/>
          <w:szCs w:val="24"/>
        </w:rPr>
        <w:lastRenderedPageBreak/>
        <w:t>административных процедур, предусмотренные законодательством об административных процедурах. При этом гражданам разъясняется порядок их заполнения и представления;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об обязанности заинтересованного лица внести плату за выдачу дополнительных документов и (или) сведений, необходимых для осуществления административной процедуры и запрашиваемых уполномоченным органом самостоятельно (если такая плата предусмотрена законодательством), предварительно до направления запросов и представить в уполномоченный орган документ, подтверждающий внесение такой платы;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правах и обязанностях граждан при осуществлении административных процедур;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порядке и сроках обжалования принятых административных решений.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В доступном для обозрения месте (на информационных стендах, табло и (или) иным способом) может также размещаться следующая информация о работе с гражданами на основе заявительного принципа "одно окно":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телефонах "горячих" линий;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местонахождении, фамилии, собственном имени, отчестве, номере служебного телефона, должности работника, осуществляющего предварительное консультирование граждан или предварительную запись на прием;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месте нахождения книги замечаний и предложений и о местонахождении, номере служебного телефона, фамилии, собственном имени, отчестве, должности работника уполномоченного органа, ответственного за ведение книги замечаний и предложений.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Книга замечаний и предложений должна выдаваться по первому требованию гражданина без дополнительных вопросов и обсуждений.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перечнях документов и (или) сведений, запрашиваемых уполномоченным органом для осуществления административных процедур, с указанием права гражданина представить данные документы и (или) сведения самостоятельно. Информация о том, что уполномоченный орган сам запрашивает указанные в данном перечне документы и (или) сведения, должна быть выделена более насыщенным либо цветным шрифтом и видна для граждан;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о месте нахождения, режиме работы ближайших банковских учреждений, расчетные счета;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- примерные реквизиты заполнения документов и (или) сведений (заявления), необходимых при осуществлении административной процедуры, в случае отсутствия в законодательстве об административных процедурах установленных форм (бланков) документов.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9"/>
      <w:bookmarkEnd w:id="3"/>
      <w:r w:rsidRPr="00EE5483">
        <w:rPr>
          <w:rFonts w:ascii="Times New Roman" w:hAnsi="Times New Roman" w:cs="Times New Roman"/>
          <w:sz w:val="24"/>
          <w:szCs w:val="24"/>
        </w:rPr>
        <w:t xml:space="preserve">4. При необходимости в доступных для обозрения граждан местах дополнительно к информации, указанной в </w:t>
      </w:r>
      <w:hyperlink w:anchor="P8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настоящих Рекомендаций, рекомендуется размещать тексты нормативных правовых актов, регламентирующих осуществление административных процедур, либо извлечения из них, электронный адрес, официальный сайт уполномоченного органа в глобальной компьютерной сети Интернет, а также иную информация о работе уполномоченного органа.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Вопрос о необходимости размещения информации, указанной в </w:t>
      </w:r>
      <w:hyperlink w:anchor="P29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настоящего пункта, решается руководителем уполномоченного органа (к примеру, посредством издания приказа).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5. Руководитель уполномоченного органа назначает лицо, ответственное за размещение информации о работе уполномоченного органа на основе заявительного принципа "одно окно" (далее - ответственное лицо).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Ответственное лицо несет персональную ответственность за полноту, достоверность, надлежащее расположение информации, своевременность ее обновления (данные обязанности могут быть закреплены в должностной инструкции ответственного лица). В случае временного отсутствия ответственного лица руководителем уполномоченного органа должны быть приняты меры по обеспечению своевременного и надлежащего выполнения функций ответственного лица другим работником данного органа.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6. Информация о работе уполномоченного органа на основе заявительного принципа </w:t>
      </w:r>
      <w:r w:rsidRPr="00EE5483">
        <w:rPr>
          <w:rFonts w:ascii="Times New Roman" w:hAnsi="Times New Roman" w:cs="Times New Roman"/>
          <w:sz w:val="24"/>
          <w:szCs w:val="24"/>
        </w:rPr>
        <w:lastRenderedPageBreak/>
        <w:t>"одно окно" обновляется не позднее дня, следующего за днем, когда ответственному лицу стали известны данные изменения.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5483">
        <w:rPr>
          <w:rFonts w:ascii="Times New Roman" w:hAnsi="Times New Roman" w:cs="Times New Roman"/>
          <w:sz w:val="24"/>
          <w:szCs w:val="24"/>
        </w:rPr>
        <w:t>Руководитель уполномоченного органа либо его заместитель обязаны обеспечить незамедлительное ознакомление ответственного лица с информацией, которая влечет необходимость изменения (обновления, актуализации) информации о работе уполномоченного органа на основе заявительного принципа "одно окно" (например, путем закрепления в приказе обязанностей работников, отвечающих за содержание, полноту и достоверность соответствующей информации о работе структурных подразделений уполномоченного органа, незамедлительно предоставлять ответственному лицу копии документов, содержащих информацию</w:t>
      </w:r>
      <w:proofErr w:type="gramEnd"/>
      <w:r w:rsidRPr="00EE5483">
        <w:rPr>
          <w:rFonts w:ascii="Times New Roman" w:hAnsi="Times New Roman" w:cs="Times New Roman"/>
          <w:sz w:val="24"/>
          <w:szCs w:val="24"/>
        </w:rPr>
        <w:t xml:space="preserve"> о произошедших изменениях).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7. Информация о работе уполномоченного органа на основе заявительного принципа "одно окно" размещается в местах, обеспечивающих широкую доступность информации (первый этаж здания, занимаемого уполномоченным органом, например, в фойе, вестибюле).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Доступ в данные места должен быть свободным в пределах времени работы уполномоченного органа и не должен быть ограничен какими-либо внешними препятствиями, например, пост охраны, закрытые турникеты и иные.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Информация может размещаться любым способом, обеспечивающим доступность этой информации для граждан, например, в виде информационных стендов, табло, стоек, тумб, </w:t>
      </w:r>
      <w:proofErr w:type="spellStart"/>
      <w:r w:rsidRPr="00EE5483">
        <w:rPr>
          <w:rFonts w:ascii="Times New Roman" w:hAnsi="Times New Roman" w:cs="Times New Roman"/>
          <w:sz w:val="24"/>
          <w:szCs w:val="24"/>
        </w:rPr>
        <w:t>инфокиосков</w:t>
      </w:r>
      <w:proofErr w:type="spellEnd"/>
      <w:r w:rsidRPr="00EE5483">
        <w:rPr>
          <w:rFonts w:ascii="Times New Roman" w:hAnsi="Times New Roman" w:cs="Times New Roman"/>
          <w:sz w:val="24"/>
          <w:szCs w:val="24"/>
        </w:rPr>
        <w:t>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E548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5483">
        <w:rPr>
          <w:rFonts w:ascii="Times New Roman" w:hAnsi="Times New Roman" w:cs="Times New Roman"/>
          <w:sz w:val="24"/>
          <w:szCs w:val="24"/>
        </w:rPr>
        <w:t xml:space="preserve"> если уполномоченный орган занимает не все здание и не имеется возможности расположить информацию на первом этаже, при входе в здание должно быть размещено объявление о месте нахождения данной информации.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Определение способа размещения информации о работе уполномоченного органа на основе заявительного принципа "одно окно" осуществляется руководителем уполномоченного органа.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Информация о работе уполномоченного органа на основе заявительного принципа "одно окно" может располагаться также в иных помещениях, доступных для широкого круга посетителей (бюро пропусков, справочные службы, контрольно-пропускные пункты и иные).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8. Информационные стенды (табло, стойки) рекомендуется выполнять в едином стиле с общим оформлением помещения. Размер каждого стенда (стойки) определяется самостоятельно. Высоту размещения целесообразно рассчитывать на средний рост заявителя (не выше 170 см и не ниже 140 см).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Количество информационных стендов (табло, стоек) определяется исходя из объема размещаемой информации.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В нижней части информационного стенда (табло) целесообразно </w:t>
      </w:r>
      <w:proofErr w:type="gramStart"/>
      <w:r w:rsidRPr="00EE5483">
        <w:rPr>
          <w:rFonts w:ascii="Times New Roman" w:hAnsi="Times New Roman" w:cs="Times New Roman"/>
          <w:sz w:val="24"/>
          <w:szCs w:val="24"/>
        </w:rPr>
        <w:t>разместить стол</w:t>
      </w:r>
      <w:proofErr w:type="gramEnd"/>
      <w:r w:rsidRPr="00EE5483">
        <w:rPr>
          <w:rFonts w:ascii="Times New Roman" w:hAnsi="Times New Roman" w:cs="Times New Roman"/>
          <w:sz w:val="24"/>
          <w:szCs w:val="24"/>
        </w:rPr>
        <w:t xml:space="preserve"> (стойку, тумбу) для размещения вещей посетителей и предоставления условий для осуществления необходимых записей и заполнения документов.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9. В названии информационного стенда (табло) указываются слова "одно окно" в качестве отдельного названия либо части названия информационного стенда (табло). Название располагается в верхней части информационного стенда (табло).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Информация должна быть представлена в систематизированном виде тематическими блоками, удобном для прочтения и понимания граждан. Наиболее важная информация располагается в центре информационного стенда (табло). Информация по каждому перечисленному в </w:t>
      </w:r>
      <w:hyperlink w:anchor="P8" w:history="1">
        <w:r w:rsidRPr="00EE5483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EE5483">
        <w:rPr>
          <w:rFonts w:ascii="Times New Roman" w:hAnsi="Times New Roman" w:cs="Times New Roman"/>
          <w:sz w:val="24"/>
          <w:szCs w:val="24"/>
        </w:rPr>
        <w:t xml:space="preserve"> настоящих Рекомендаций вопросу должна начинаться с названия данного вопроса. Информация по одному вопросу должна быть визуально отделена от информации по другому вопросу.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 xml:space="preserve">Информационный материал может быть изготовлен типографским способом либо при помощи компьютера шрифтом не менее 15 пт. Информация оформляется черным шрифтом на белом фоне. Размер шрифта должен обеспечить возможность ознакомления с текстом для лиц с ослабленным зрением. Название информационного стенда (табло) и название каждого вопроса, по которому предоставляется информация, выделяются черным шрифтом большей насыщенности либо другим цветом. Важная информация в тексте может быть выделена </w:t>
      </w:r>
      <w:r w:rsidRPr="00EE5483">
        <w:rPr>
          <w:rFonts w:ascii="Times New Roman" w:hAnsi="Times New Roman" w:cs="Times New Roman"/>
          <w:sz w:val="24"/>
          <w:szCs w:val="24"/>
        </w:rPr>
        <w:lastRenderedPageBreak/>
        <w:t>более насыщенным либо цветным шрифтом.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В случае недостаточной освещенности помещения, затрудняющей ознакомление граждан с информацией, должно быть обеспечено постоянное освещение мест размещения информации. В темное время суток наличие освещения обязательно.</w:t>
      </w:r>
    </w:p>
    <w:p w:rsidR="00EE5483" w:rsidRPr="00EE5483" w:rsidRDefault="00EE5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483" w:rsidRPr="00EE5483" w:rsidRDefault="00EE54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E5483">
        <w:rPr>
          <w:rFonts w:ascii="Times New Roman" w:hAnsi="Times New Roman" w:cs="Times New Roman"/>
          <w:sz w:val="24"/>
          <w:szCs w:val="24"/>
        </w:rPr>
        <w:t>Министерство юстиции Республики Беларусь</w:t>
      </w:r>
    </w:p>
    <w:p w:rsidR="00EE5483" w:rsidRDefault="00EE5483">
      <w:pPr>
        <w:pStyle w:val="ConsPlusNormal"/>
        <w:jc w:val="both"/>
      </w:pPr>
    </w:p>
    <w:p w:rsidR="00B74F62" w:rsidRDefault="00B74F62"/>
    <w:sectPr w:rsidR="00B74F62" w:rsidSect="00CF08AA"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83"/>
    <w:rsid w:val="005C3F66"/>
    <w:rsid w:val="00B74F62"/>
    <w:rsid w:val="00D03FFB"/>
    <w:rsid w:val="00E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5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5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5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E1270FA27D438D20C0637B547187BA6CA012C0EBB453A81F9675C117DE06BD913344AC10524EA6D43A93329Df9P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E1270FA27D438D20C0637B547187BA6CA012C0EBB453A81F9675C117DE06BD913344AC10524EA6D43A93329Df9P9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E1270FA27D438D20C0637B547187BA6CA012C0EBB453A81F9675C117DE06BD9133f4P4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3E1270FA27D438D20C0637B547187BA6CA012C0EBB452A51E9471C117DE06BD9133f4P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E1270FA27D438D20C0637B547187BA6CA012C0EBB453A81F9675C117DE06BD913344AC10524EA6D43A93329Df9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1720</Words>
  <Characters>9804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2018-02-28T06:24:00Z</dcterms:created>
  <dcterms:modified xsi:type="dcterms:W3CDTF">2018-02-28T06:24:00Z</dcterms:modified>
</cp:coreProperties>
</file>